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41977" w:rsidRPr="002C7EB5" w:rsidRDefault="00241977" w:rsidP="00B432F9">
      <w:pPr>
        <w:ind w:right="-720"/>
        <w:jc w:val="center"/>
        <w:rPr>
          <w:rFonts w:ascii="Book Antiqua" w:hAnsi="Book Antiqua"/>
          <w:b/>
        </w:rPr>
      </w:pPr>
      <w:r>
        <w:rPr>
          <w:rFonts w:ascii="Century Gothic" w:hAnsi="Century Gothic"/>
          <w:b/>
          <w:sz w:val="28"/>
        </w:rPr>
        <w:t>Interactive Read Aloud: Words Set Me Free, Lesa Cline-Ransome</w:t>
      </w:r>
    </w:p>
    <w:p w:rsidR="00241977" w:rsidRDefault="00241977" w:rsidP="009A0BDE">
      <w:pPr>
        <w:rPr>
          <w:rFonts w:ascii="Arial" w:hAnsi="Arial"/>
          <w:sz w:val="20"/>
          <w:u w:val="single"/>
        </w:rPr>
      </w:pPr>
      <w:r>
        <w:rPr>
          <w:rFonts w:ascii="Arial" w:hAnsi="Arial"/>
          <w:b/>
          <w:sz w:val="20"/>
        </w:rPr>
        <w:t xml:space="preserve">Name: </w:t>
      </w:r>
      <w:r>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Date: </w:t>
      </w:r>
      <w:r>
        <w:rPr>
          <w:rFonts w:ascii="Arial" w:hAnsi="Arial"/>
          <w:sz w:val="20"/>
          <w:u w:val="single"/>
        </w:rPr>
        <w:t>February 2012</w:t>
      </w:r>
    </w:p>
    <w:p w:rsidR="00241977" w:rsidRDefault="00241977" w:rsidP="009A0BDE">
      <w:pPr>
        <w:jc w:val="center"/>
        <w:rPr>
          <w:rFonts w:ascii="Arial" w:hAnsi="Arial"/>
          <w:b/>
          <w:sz w:val="20"/>
        </w:rPr>
      </w:pPr>
    </w:p>
    <w:p w:rsidR="00241977" w:rsidRPr="002C7EB5" w:rsidRDefault="00241977" w:rsidP="009A0BDE">
      <w:pPr>
        <w:jc w:val="center"/>
        <w:rPr>
          <w:rFonts w:ascii="Arial" w:hAnsi="Arial"/>
          <w:b/>
          <w:caps/>
          <w:sz w:val="20"/>
        </w:rPr>
      </w:pPr>
      <w:r>
        <w:rPr>
          <w:rFonts w:ascii="Arial" w:hAnsi="Arial"/>
          <w:b/>
          <w:caps/>
          <w:sz w:val="20"/>
        </w:rPr>
        <w:t>Title, author</w:t>
      </w:r>
    </w:p>
    <w:p w:rsidR="00241977" w:rsidRDefault="00241977"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241977">
        <w:tc>
          <w:tcPr>
            <w:tcW w:w="13176" w:type="dxa"/>
          </w:tcPr>
          <w:p w:rsidR="00241977" w:rsidRDefault="00241977">
            <w:pPr>
              <w:rPr>
                <w:rFonts w:ascii="Arial" w:hAnsi="Arial"/>
                <w:b/>
              </w:rPr>
            </w:pPr>
          </w:p>
          <w:p w:rsidR="00241977" w:rsidRDefault="00241977">
            <w:pPr>
              <w:rPr>
                <w:rFonts w:ascii="Arial" w:hAnsi="Arial"/>
                <w:b/>
                <w:sz w:val="20"/>
              </w:rPr>
            </w:pPr>
            <w:r>
              <w:rPr>
                <w:rFonts w:ascii="Arial" w:hAnsi="Arial"/>
                <w:b/>
                <w:sz w:val="20"/>
              </w:rPr>
              <w:t>Target Grade: 5</w:t>
            </w:r>
          </w:p>
          <w:p w:rsidR="00241977" w:rsidRDefault="00241977">
            <w:pPr>
              <w:rPr>
                <w:rFonts w:ascii="Arial" w:hAnsi="Arial"/>
                <w:b/>
              </w:rPr>
            </w:pPr>
          </w:p>
          <w:p w:rsidR="00241977" w:rsidRDefault="00241977">
            <w:pPr>
              <w:rPr>
                <w:rFonts w:ascii="Arial" w:hAnsi="Arial"/>
                <w:b/>
                <w:sz w:val="20"/>
              </w:rPr>
            </w:pPr>
            <w:r>
              <w:rPr>
                <w:rFonts w:ascii="Arial" w:hAnsi="Arial"/>
                <w:b/>
                <w:sz w:val="20"/>
              </w:rPr>
              <w:t>Lesson Source/s: (if not original): n/a</w:t>
            </w:r>
          </w:p>
          <w:p w:rsidR="00241977" w:rsidRDefault="00241977">
            <w:pPr>
              <w:rPr>
                <w:rFonts w:ascii="Arial" w:hAnsi="Arial"/>
                <w:b/>
              </w:rPr>
            </w:pPr>
          </w:p>
          <w:p w:rsidR="00241977" w:rsidRDefault="00241977">
            <w:pPr>
              <w:rPr>
                <w:rFonts w:ascii="Arial" w:hAnsi="Arial"/>
                <w:b/>
                <w:sz w:val="20"/>
              </w:rPr>
            </w:pPr>
            <w:r w:rsidRPr="00871504">
              <w:rPr>
                <w:rFonts w:ascii="Arial" w:hAnsi="Arial"/>
                <w:b/>
                <w:sz w:val="20"/>
              </w:rPr>
              <w:t>Lesson Objective:</w:t>
            </w:r>
            <w:r>
              <w:rPr>
                <w:rFonts w:ascii="Arial" w:hAnsi="Arial"/>
                <w:b/>
                <w:sz w:val="20"/>
              </w:rPr>
              <w:t xml:space="preserve"> </w:t>
            </w:r>
            <w:r>
              <w:rPr>
                <w:rFonts w:ascii="Arial" w:hAnsi="Arial"/>
                <w:sz w:val="20"/>
              </w:rPr>
              <w:t xml:space="preserve">Students will use the life of Frederick Douglass to inform ongoing conversations about the </w:t>
            </w:r>
            <w:r>
              <w:rPr>
                <w:rFonts w:ascii="Arial" w:hAnsi="Arial"/>
                <w:color w:val="0000FF"/>
                <w:sz w:val="20"/>
              </w:rPr>
              <w:t xml:space="preserve">transformative </w:t>
            </w:r>
            <w:r>
              <w:rPr>
                <w:rFonts w:ascii="Arial" w:hAnsi="Arial"/>
                <w:sz w:val="20"/>
              </w:rPr>
              <w:t>power of reading</w:t>
            </w:r>
            <w:r>
              <w:rPr>
                <w:rFonts w:ascii="Arial" w:hAnsi="Arial"/>
                <w:color w:val="0000FF"/>
                <w:sz w:val="20"/>
              </w:rPr>
              <w:t xml:space="preserve"> </w:t>
            </w:r>
            <w:r>
              <w:rPr>
                <w:rFonts w:ascii="Arial" w:hAnsi="Arial"/>
                <w:b/>
                <w:sz w:val="20"/>
              </w:rPr>
              <w:t>______________________________________________________________________________________________________________</w:t>
            </w:r>
          </w:p>
          <w:p w:rsidR="00241977" w:rsidRDefault="00241977">
            <w:pPr>
              <w:rPr>
                <w:rFonts w:ascii="Arial" w:hAnsi="Arial"/>
                <w:b/>
                <w:sz w:val="20"/>
              </w:rPr>
            </w:pPr>
            <w:r>
              <w:rPr>
                <w:rFonts w:ascii="Arial" w:hAnsi="Arial"/>
                <w:b/>
                <w:sz w:val="20"/>
              </w:rPr>
              <w:t>______________________________________________________________________________________________________________</w:t>
            </w:r>
          </w:p>
          <w:p w:rsidR="00241977" w:rsidRDefault="00241977">
            <w:pPr>
              <w:rPr>
                <w:rFonts w:ascii="Arial" w:hAnsi="Arial"/>
                <w:b/>
              </w:rPr>
            </w:pPr>
          </w:p>
          <w:p w:rsidR="00241977" w:rsidRDefault="00241977" w:rsidP="00A153E8">
            <w:pPr>
              <w:framePr w:hSpace="180" w:wrap="around" w:vAnchor="text" w:hAnchor="margin" w:y="-70"/>
              <w:rPr>
                <w:rFonts w:ascii="Arial" w:hAnsi="Arial"/>
                <w:b/>
                <w:sz w:val="20"/>
              </w:rPr>
            </w:pPr>
            <w:r w:rsidRPr="00871504">
              <w:rPr>
                <w:rFonts w:ascii="Arial" w:hAnsi="Arial"/>
                <w:b/>
                <w:sz w:val="20"/>
              </w:rPr>
              <w:t>Standards:</w:t>
            </w:r>
            <w:r>
              <w:rPr>
                <w:rFonts w:ascii="Arial" w:hAnsi="Arial"/>
                <w:b/>
                <w:sz w:val="20"/>
              </w:rPr>
              <w:t xml:space="preserve"> </w:t>
            </w:r>
          </w:p>
          <w:p w:rsidR="00241977" w:rsidRPr="00E91724" w:rsidRDefault="00241977" w:rsidP="00A153E8">
            <w:pPr>
              <w:framePr w:hSpace="180" w:wrap="around" w:vAnchor="text" w:hAnchor="margin" w:y="-70"/>
              <w:rPr>
                <w:b/>
                <w:bCs/>
                <w:sz w:val="20"/>
              </w:rPr>
            </w:pPr>
            <w:r w:rsidRPr="00E91724">
              <w:rPr>
                <w:b/>
                <w:bCs/>
                <w:sz w:val="20"/>
              </w:rPr>
              <w:t>R–5–2</w:t>
            </w:r>
          </w:p>
          <w:p w:rsidR="00241977" w:rsidRPr="00E91724" w:rsidRDefault="00241977" w:rsidP="00A153E8">
            <w:pPr>
              <w:framePr w:hSpace="180" w:wrap="around" w:vAnchor="text" w:hAnchor="margin" w:y="-70"/>
              <w:rPr>
                <w:sz w:val="20"/>
              </w:rPr>
            </w:pPr>
            <w:r w:rsidRPr="00E91724">
              <w:rPr>
                <w:b/>
                <w:bCs/>
                <w:sz w:val="20"/>
              </w:rPr>
              <w:t>Students identify the meaning of unfamiliar vocabulary by…</w:t>
            </w:r>
          </w:p>
          <w:p w:rsidR="00241977" w:rsidRDefault="00241977" w:rsidP="00A153E8">
            <w:pPr>
              <w:rPr>
                <w:bCs/>
                <w:sz w:val="20"/>
              </w:rPr>
            </w:pPr>
            <w:r w:rsidRPr="00E91724">
              <w:rPr>
                <w:sz w:val="20"/>
              </w:rPr>
              <w:t xml:space="preserve">R–5–2.1 Using strategies to unlock meaning </w:t>
            </w:r>
            <w:r w:rsidRPr="00E91724">
              <w:rPr>
                <w:bCs/>
                <w:sz w:val="20"/>
              </w:rPr>
              <w:t>(e.g., knowledge of word structure, including prefixes/suffixes and base words; or context clues; or other resources, such as dictionaries, glossaries; or prior knowledge) (State)</w:t>
            </w:r>
          </w:p>
          <w:p w:rsidR="00241977" w:rsidRDefault="00241977" w:rsidP="00A153E8">
            <w:pPr>
              <w:framePr w:hSpace="180" w:wrap="around" w:vAnchor="text" w:hAnchor="margin" w:y="278"/>
              <w:rPr>
                <w:b/>
                <w:bCs/>
                <w:sz w:val="18"/>
              </w:rPr>
            </w:pPr>
            <w:r>
              <w:rPr>
                <w:b/>
                <w:bCs/>
                <w:sz w:val="18"/>
              </w:rPr>
              <w:t xml:space="preserve">R–5–4 </w:t>
            </w:r>
          </w:p>
          <w:p w:rsidR="00241977" w:rsidRDefault="00241977" w:rsidP="00A153E8">
            <w:pPr>
              <w:framePr w:hSpace="180" w:wrap="around" w:vAnchor="text" w:hAnchor="margin" w:y="278"/>
              <w:rPr>
                <w:sz w:val="18"/>
              </w:rPr>
            </w:pPr>
            <w:r>
              <w:rPr>
                <w:b/>
                <w:bCs/>
                <w:sz w:val="18"/>
              </w:rPr>
              <w:t>Demonstrate initial understanding of elements of literary texts by…</w:t>
            </w:r>
          </w:p>
          <w:p w:rsidR="00241977" w:rsidRDefault="00241977" w:rsidP="00A153E8">
            <w:pPr>
              <w:rPr>
                <w:sz w:val="18"/>
              </w:rPr>
            </w:pPr>
            <w:r>
              <w:rPr>
                <w:sz w:val="18"/>
              </w:rPr>
              <w:t>R–5–4.1 Identifying or describing character(s), setting, problem/solution, major events, or plot, as appropriate to text; or identifying any significant changes in character(s) over time (State)</w:t>
            </w:r>
          </w:p>
          <w:p w:rsidR="00241977" w:rsidRDefault="00241977" w:rsidP="00871504">
            <w:pPr>
              <w:rPr>
                <w:b/>
                <w:sz w:val="20"/>
              </w:rPr>
            </w:pPr>
            <w:r>
              <w:rPr>
                <w:sz w:val="20"/>
              </w:rPr>
              <w:t xml:space="preserve">R–5–5.6 </w:t>
            </w:r>
            <w:r>
              <w:rPr>
                <w:b/>
                <w:sz w:val="20"/>
              </w:rPr>
              <w:t>Analyze and interpret elements of literary texts, citing evidence where appropriate by…</w:t>
            </w:r>
          </w:p>
          <w:p w:rsidR="00241977" w:rsidRDefault="00241977" w:rsidP="00A153E8">
            <w:pPr>
              <w:rPr>
                <w:sz w:val="18"/>
              </w:rPr>
            </w:pPr>
            <w:r>
              <w:rPr>
                <w:sz w:val="20"/>
              </w:rPr>
              <w:t>Identifying causes or effects, including possible motives of characters (Local)</w:t>
            </w:r>
          </w:p>
          <w:p w:rsidR="00241977" w:rsidRPr="005E2C7D" w:rsidRDefault="00241977">
            <w:pPr>
              <w:rPr>
                <w:rFonts w:ascii="Arial" w:hAnsi="Arial"/>
                <w:b/>
                <w:sz w:val="20"/>
              </w:rPr>
            </w:pPr>
          </w:p>
          <w:p w:rsidR="00241977" w:rsidRDefault="00241977">
            <w:pPr>
              <w:rPr>
                <w:rFonts w:ascii="Arial" w:hAnsi="Arial"/>
                <w:b/>
                <w:sz w:val="20"/>
              </w:rPr>
            </w:pPr>
            <w:r w:rsidRPr="00A153E8">
              <w:rPr>
                <w:rFonts w:ascii="Arial" w:hAnsi="Arial"/>
                <w:b/>
                <w:sz w:val="20"/>
              </w:rPr>
              <w:t>Materials &amp; Advanced Preparation:</w:t>
            </w:r>
            <w:r>
              <w:rPr>
                <w:rFonts w:ascii="Arial" w:hAnsi="Arial"/>
                <w:b/>
                <w:sz w:val="20"/>
              </w:rPr>
              <w:t xml:space="preserve"> Post-Its, vocab chart ______________________________________________________________________________________________________________</w:t>
            </w:r>
          </w:p>
          <w:p w:rsidR="00241977" w:rsidRDefault="00241977">
            <w:pPr>
              <w:rPr>
                <w:rFonts w:ascii="Arial" w:hAnsi="Arial"/>
                <w:sz w:val="20"/>
              </w:rPr>
            </w:pPr>
            <w:r>
              <w:rPr>
                <w:rFonts w:ascii="Arial" w:hAnsi="Arial"/>
                <w:b/>
                <w:sz w:val="20"/>
              </w:rPr>
              <w:t>___________________________________________________________________________</w:t>
            </w:r>
          </w:p>
          <w:p w:rsidR="00241977" w:rsidRDefault="00241977">
            <w:pPr>
              <w:rPr>
                <w:rFonts w:ascii="Arial" w:hAnsi="Arial"/>
                <w:b/>
              </w:rPr>
            </w:pPr>
          </w:p>
          <w:p w:rsidR="00241977" w:rsidRDefault="00241977">
            <w:pPr>
              <w:rPr>
                <w:rFonts w:ascii="Arial" w:hAnsi="Arial"/>
                <w:b/>
                <w:sz w:val="20"/>
              </w:rPr>
            </w:pPr>
            <w:r w:rsidRPr="00140813">
              <w:rPr>
                <w:rFonts w:ascii="Arial" w:hAnsi="Arial"/>
                <w:b/>
                <w:sz w:val="20"/>
              </w:rPr>
              <w:t>Prior Knowledge and Skills Needed:</w:t>
            </w:r>
            <w:r>
              <w:rPr>
                <w:rFonts w:ascii="Arial" w:hAnsi="Arial"/>
                <w:b/>
                <w:sz w:val="20"/>
              </w:rPr>
              <w:t xml:space="preserve"> </w:t>
            </w:r>
            <w:r>
              <w:rPr>
                <w:rFonts w:ascii="Arial" w:hAnsi="Arial"/>
                <w:sz w:val="20"/>
              </w:rPr>
              <w:t>making inferences, summarizing, understanding new vocab in context</w:t>
            </w:r>
            <w:r>
              <w:rPr>
                <w:rFonts w:ascii="Arial" w:hAnsi="Arial"/>
                <w:b/>
                <w:sz w:val="20"/>
              </w:rPr>
              <w:t xml:space="preserve"> ______________________________________________________________________________________________________________</w:t>
            </w:r>
          </w:p>
          <w:p w:rsidR="00241977" w:rsidRDefault="00241977">
            <w:pPr>
              <w:rPr>
                <w:rFonts w:ascii="Arial" w:hAnsi="Arial"/>
                <w:b/>
                <w:sz w:val="20"/>
              </w:rPr>
            </w:pPr>
            <w:r>
              <w:rPr>
                <w:rFonts w:ascii="Arial" w:hAnsi="Arial"/>
                <w:b/>
                <w:sz w:val="20"/>
              </w:rPr>
              <w:t>______________________________________________________________________________________________________________</w:t>
            </w:r>
          </w:p>
          <w:p w:rsidR="00241977" w:rsidRDefault="00241977">
            <w:pPr>
              <w:rPr>
                <w:rFonts w:ascii="Arial" w:hAnsi="Arial"/>
                <w:b/>
              </w:rPr>
            </w:pPr>
          </w:p>
          <w:p w:rsidR="00241977" w:rsidRPr="000D4079" w:rsidRDefault="00241977">
            <w:pPr>
              <w:rPr>
                <w:rFonts w:ascii="Arial" w:hAnsi="Arial"/>
                <w:b/>
                <w:sz w:val="20"/>
              </w:rPr>
            </w:pPr>
            <w:r w:rsidRPr="000D4079">
              <w:rPr>
                <w:rFonts w:ascii="Arial" w:hAnsi="Arial"/>
                <w:b/>
                <w:sz w:val="20"/>
              </w:rPr>
              <w:t>Multicultural Component:</w:t>
            </w:r>
            <w:r>
              <w:rPr>
                <w:rFonts w:ascii="Arial" w:hAnsi="Arial"/>
                <w:b/>
                <w:sz w:val="20"/>
              </w:rPr>
              <w:t xml:space="preserve"> role of enslavement in the control of knowledge, work of education in freedom struggles</w:t>
            </w:r>
          </w:p>
          <w:p w:rsidR="00241977" w:rsidRDefault="00241977" w:rsidP="003A3C06">
            <w:pPr>
              <w:rPr>
                <w:rFonts w:ascii="Arial" w:hAnsi="Arial"/>
                <w:b/>
                <w:sz w:val="20"/>
              </w:rPr>
            </w:pPr>
            <w:r>
              <w:rPr>
                <w:rFonts w:ascii="Arial" w:hAnsi="Arial"/>
                <w:b/>
                <w:sz w:val="20"/>
              </w:rPr>
              <w:t>______________________________________________________________________________________________________________</w:t>
            </w:r>
          </w:p>
          <w:p w:rsidR="00241977" w:rsidRDefault="00241977" w:rsidP="003A3C06">
            <w:pPr>
              <w:rPr>
                <w:rFonts w:ascii="Arial" w:hAnsi="Arial"/>
                <w:b/>
                <w:sz w:val="20"/>
              </w:rPr>
            </w:pPr>
            <w:r>
              <w:rPr>
                <w:rFonts w:ascii="Arial" w:hAnsi="Arial"/>
                <w:b/>
                <w:sz w:val="20"/>
              </w:rPr>
              <w:t>______________________________________________________________________________________________________________</w:t>
            </w:r>
          </w:p>
          <w:p w:rsidR="00241977" w:rsidRDefault="00241977">
            <w:pPr>
              <w:rPr>
                <w:rFonts w:ascii="Arial" w:hAnsi="Arial"/>
                <w:b/>
              </w:rPr>
            </w:pPr>
          </w:p>
          <w:p w:rsidR="00241977" w:rsidRDefault="00241977">
            <w:pPr>
              <w:rPr>
                <w:rFonts w:ascii="Arial" w:hAnsi="Arial"/>
                <w:b/>
                <w:sz w:val="20"/>
              </w:rPr>
            </w:pPr>
            <w:r>
              <w:rPr>
                <w:rFonts w:ascii="Arial" w:hAnsi="Arial"/>
                <w:b/>
                <w:sz w:val="20"/>
              </w:rPr>
              <w:t xml:space="preserve">Key/New Vocabulary: </w:t>
            </w:r>
          </w:p>
          <w:p w:rsidR="00241977" w:rsidRDefault="00241977">
            <w:pPr>
              <w:rPr>
                <w:rFonts w:ascii="Arial" w:hAnsi="Arial"/>
                <w:b/>
                <w:sz w:val="20"/>
              </w:rPr>
            </w:pPr>
            <w:r>
              <w:rPr>
                <w:rFonts w:ascii="Arial" w:hAnsi="Arial"/>
                <w:b/>
                <w:sz w:val="20"/>
              </w:rPr>
              <w:t>Breeches: trousers or pants</w:t>
            </w:r>
          </w:p>
          <w:p w:rsidR="00241977" w:rsidRDefault="00241977">
            <w:pPr>
              <w:rPr>
                <w:rFonts w:ascii="Arial" w:hAnsi="Arial"/>
                <w:b/>
                <w:sz w:val="20"/>
              </w:rPr>
            </w:pPr>
            <w:r>
              <w:rPr>
                <w:rFonts w:ascii="Arial" w:hAnsi="Arial"/>
                <w:b/>
                <w:sz w:val="20"/>
              </w:rPr>
              <w:t>Shift: a loose fitting shirt (archaic)</w:t>
            </w:r>
          </w:p>
          <w:p w:rsidR="00241977" w:rsidRDefault="00241977">
            <w:pPr>
              <w:rPr>
                <w:rFonts w:ascii="Arial" w:hAnsi="Arial"/>
                <w:b/>
                <w:sz w:val="20"/>
              </w:rPr>
            </w:pPr>
            <w:r>
              <w:rPr>
                <w:rFonts w:ascii="Arial" w:hAnsi="Arial"/>
                <w:b/>
                <w:sz w:val="20"/>
              </w:rPr>
              <w:t>Wharf: a landing or pier, a dock where boats tie up to load/unload</w:t>
            </w:r>
          </w:p>
          <w:p w:rsidR="00241977" w:rsidRDefault="00241977">
            <w:pPr>
              <w:rPr>
                <w:rFonts w:ascii="Arial" w:hAnsi="Arial"/>
                <w:b/>
                <w:sz w:val="20"/>
              </w:rPr>
            </w:pPr>
            <w:r>
              <w:rPr>
                <w:rFonts w:ascii="Arial" w:hAnsi="Arial"/>
                <w:b/>
                <w:sz w:val="20"/>
              </w:rPr>
              <w:t>Trough: A long, narrow container used to hold water or food for animals</w:t>
            </w:r>
          </w:p>
          <w:p w:rsidR="00241977" w:rsidRDefault="00241977">
            <w:pPr>
              <w:rPr>
                <w:rFonts w:ascii="Arial" w:hAnsi="Arial"/>
                <w:b/>
                <w:sz w:val="20"/>
              </w:rPr>
            </w:pPr>
            <w:r>
              <w:rPr>
                <w:rFonts w:ascii="Arial" w:hAnsi="Arial"/>
                <w:b/>
                <w:sz w:val="20"/>
              </w:rPr>
              <w:t>Abolition: to end or do away with, especially to end slavery</w:t>
            </w:r>
          </w:p>
          <w:p w:rsidR="00241977" w:rsidRDefault="00241977">
            <w:pPr>
              <w:rPr>
                <w:rFonts w:ascii="Arial" w:hAnsi="Arial"/>
                <w:b/>
                <w:sz w:val="20"/>
              </w:rPr>
            </w:pPr>
            <w:r>
              <w:rPr>
                <w:rFonts w:ascii="Arial" w:hAnsi="Arial"/>
                <w:b/>
                <w:sz w:val="20"/>
              </w:rPr>
              <w:t>Spiritual: African-American religious folk songs</w:t>
            </w:r>
          </w:p>
          <w:p w:rsidR="00241977" w:rsidRDefault="00241977">
            <w:pPr>
              <w:rPr>
                <w:rFonts w:ascii="Arial" w:hAnsi="Arial"/>
                <w:b/>
                <w:sz w:val="20"/>
              </w:rPr>
            </w:pPr>
            <w:r>
              <w:rPr>
                <w:rFonts w:ascii="Arial" w:hAnsi="Arial"/>
                <w:b/>
                <w:sz w:val="20"/>
              </w:rPr>
              <w:t xml:space="preserve">Quill: a pen made from a feather </w:t>
            </w:r>
          </w:p>
          <w:p w:rsidR="00241977" w:rsidRPr="00224C46" w:rsidRDefault="00241977">
            <w:pPr>
              <w:rPr>
                <w:rFonts w:ascii="Arial" w:hAnsi="Arial"/>
                <w:b/>
                <w:caps/>
                <w:color w:val="0000FF"/>
              </w:rPr>
            </w:pPr>
          </w:p>
        </w:tc>
      </w:tr>
    </w:tbl>
    <w:p w:rsidR="00241977" w:rsidRPr="009930D1" w:rsidRDefault="00241977" w:rsidP="00F60379">
      <w:pP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241977" w:rsidRDefault="00241977"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241977">
        <w:tc>
          <w:tcPr>
            <w:tcW w:w="5014" w:type="dxa"/>
          </w:tcPr>
          <w:p w:rsidR="00241977" w:rsidRDefault="00241977">
            <w:pPr>
              <w:jc w:val="center"/>
              <w:rPr>
                <w:rFonts w:ascii="Arial" w:hAnsi="Arial"/>
                <w:b/>
                <w:sz w:val="20"/>
              </w:rPr>
            </w:pPr>
            <w:r>
              <w:rPr>
                <w:rFonts w:ascii="Arial" w:hAnsi="Arial"/>
                <w:b/>
                <w:sz w:val="20"/>
              </w:rPr>
              <w:t>Teacher Actions</w:t>
            </w:r>
          </w:p>
        </w:tc>
        <w:tc>
          <w:tcPr>
            <w:tcW w:w="3653" w:type="dxa"/>
          </w:tcPr>
          <w:p w:rsidR="00241977" w:rsidRDefault="00241977">
            <w:pPr>
              <w:jc w:val="center"/>
              <w:rPr>
                <w:rFonts w:ascii="Arial" w:hAnsi="Arial"/>
                <w:b/>
                <w:sz w:val="20"/>
              </w:rPr>
            </w:pPr>
            <w:r>
              <w:rPr>
                <w:rFonts w:ascii="Arial" w:hAnsi="Arial"/>
                <w:b/>
                <w:sz w:val="20"/>
              </w:rPr>
              <w:t>Student Learning Activities</w:t>
            </w:r>
          </w:p>
        </w:tc>
        <w:tc>
          <w:tcPr>
            <w:tcW w:w="3653" w:type="dxa"/>
          </w:tcPr>
          <w:p w:rsidR="00241977" w:rsidRDefault="00241977">
            <w:pPr>
              <w:jc w:val="center"/>
              <w:rPr>
                <w:rFonts w:ascii="Arial" w:hAnsi="Arial"/>
                <w:b/>
                <w:sz w:val="20"/>
              </w:rPr>
            </w:pPr>
            <w:r>
              <w:rPr>
                <w:rFonts w:ascii="Arial" w:hAnsi="Arial"/>
                <w:b/>
                <w:sz w:val="20"/>
              </w:rPr>
              <w:t>Form of Assessment</w:t>
            </w:r>
          </w:p>
        </w:tc>
      </w:tr>
      <w:tr w:rsidR="00241977">
        <w:tc>
          <w:tcPr>
            <w:tcW w:w="5014" w:type="dxa"/>
          </w:tcPr>
          <w:p w:rsidR="00241977" w:rsidRDefault="00241977">
            <w:pPr>
              <w:numPr>
                <w:ilvl w:val="1"/>
                <w:numId w:val="1"/>
              </w:numPr>
              <w:tabs>
                <w:tab w:val="left" w:pos="332"/>
              </w:tabs>
              <w:rPr>
                <w:rFonts w:ascii="Arial" w:hAnsi="Arial"/>
                <w:b/>
                <w:sz w:val="20"/>
              </w:rPr>
            </w:pPr>
            <w:r>
              <w:rPr>
                <w:rFonts w:ascii="Arial" w:hAnsi="Arial"/>
                <w:b/>
                <w:sz w:val="20"/>
              </w:rPr>
              <w:t>Connection</w:t>
            </w:r>
          </w:p>
          <w:p w:rsidR="00241977" w:rsidRDefault="00241977">
            <w:pPr>
              <w:numPr>
                <w:ilvl w:val="0"/>
                <w:numId w:val="3"/>
              </w:numPr>
              <w:rPr>
                <w:rFonts w:ascii="Arial" w:hAnsi="Arial"/>
                <w:sz w:val="20"/>
              </w:rPr>
            </w:pPr>
            <w:r>
              <w:rPr>
                <w:rFonts w:ascii="Arial" w:hAnsi="Arial"/>
                <w:sz w:val="20"/>
              </w:rPr>
              <w:t xml:space="preserve">Today we’ll start reading </w:t>
            </w:r>
            <w:r>
              <w:rPr>
                <w:rFonts w:ascii="Arial" w:hAnsi="Arial"/>
                <w:sz w:val="20"/>
                <w:u w:val="single"/>
              </w:rPr>
              <w:t>Words Set You Free</w:t>
            </w:r>
            <w:r>
              <w:rPr>
                <w:rFonts w:ascii="Arial" w:hAnsi="Arial"/>
                <w:sz w:val="20"/>
              </w:rPr>
              <w:t xml:space="preserve"> by Lesa Cline-Ransome. This book tells the story of Frederick Douglass’s early life—a very important African American writer and thinker. Frederick Douglass was born into slavery in Maryland in 1818. </w:t>
            </w:r>
            <w:r w:rsidRPr="00224C46">
              <w:rPr>
                <w:rFonts w:ascii="Arial" w:hAnsi="Arial"/>
                <w:sz w:val="20"/>
                <w:highlight w:val="yellow"/>
              </w:rPr>
              <w:t>What do you know about slavery? About Maryland?</w:t>
            </w:r>
          </w:p>
          <w:p w:rsidR="00241977" w:rsidRDefault="00241977">
            <w:pPr>
              <w:numPr>
                <w:ilvl w:val="0"/>
                <w:numId w:val="3"/>
              </w:numPr>
              <w:rPr>
                <w:rFonts w:ascii="Arial" w:hAnsi="Arial"/>
                <w:sz w:val="20"/>
              </w:rPr>
            </w:pPr>
            <w:r>
              <w:rPr>
                <w:rFonts w:ascii="Arial" w:hAnsi="Arial"/>
                <w:sz w:val="20"/>
              </w:rPr>
              <w:t xml:space="preserve">There’s a lot of great language in this book. Some of it is specific to the time period and some of it is specific to particular settings, like farms. I want to preview this vocab before we get started. </w:t>
            </w:r>
          </w:p>
          <w:p w:rsidR="00241977" w:rsidRDefault="00241977">
            <w:pPr>
              <w:numPr>
                <w:ilvl w:val="0"/>
                <w:numId w:val="3"/>
              </w:numPr>
              <w:rPr>
                <w:rFonts w:ascii="Arial" w:hAnsi="Arial"/>
                <w:sz w:val="20"/>
              </w:rPr>
            </w:pPr>
            <w:r>
              <w:rPr>
                <w:rFonts w:ascii="Arial" w:hAnsi="Arial"/>
                <w:sz w:val="20"/>
              </w:rPr>
              <w:t xml:space="preserve">Breeches, shift, wharf, trough, abolition, spiritual, quill </w:t>
            </w:r>
            <w:r>
              <w:rPr>
                <w:rFonts w:ascii="Arial" w:hAnsi="Arial"/>
                <w:color w:val="0000FF"/>
                <w:sz w:val="20"/>
              </w:rPr>
              <w:t>Just like we are paying attention to vocabulary and evidence for the setting in our HF, we want to pay close attention to those clues in this book</w:t>
            </w:r>
          </w:p>
          <w:p w:rsidR="00241977" w:rsidRDefault="00241977">
            <w:pPr>
              <w:rPr>
                <w:rFonts w:ascii="Arial" w:hAnsi="Arial"/>
                <w:sz w:val="20"/>
              </w:rPr>
            </w:pPr>
          </w:p>
        </w:tc>
        <w:tc>
          <w:tcPr>
            <w:tcW w:w="3653" w:type="dxa"/>
          </w:tcPr>
          <w:p w:rsidR="00241977" w:rsidRDefault="00241977" w:rsidP="009A0BDE">
            <w:pPr>
              <w:numPr>
                <w:ilvl w:val="0"/>
                <w:numId w:val="2"/>
              </w:numPr>
              <w:ind w:left="492" w:hanging="270"/>
              <w:rPr>
                <w:rFonts w:ascii="Arial" w:hAnsi="Arial"/>
                <w:sz w:val="20"/>
              </w:rPr>
            </w:pPr>
            <w:r>
              <w:rPr>
                <w:rFonts w:ascii="Arial" w:hAnsi="Arial"/>
                <w:sz w:val="20"/>
              </w:rPr>
              <w:t>Activate prior knowledge</w:t>
            </w:r>
          </w:p>
          <w:p w:rsidR="00241977" w:rsidRDefault="00241977" w:rsidP="009A0BDE">
            <w:pPr>
              <w:numPr>
                <w:ilvl w:val="0"/>
                <w:numId w:val="2"/>
              </w:numPr>
              <w:ind w:left="492" w:hanging="270"/>
              <w:rPr>
                <w:rFonts w:ascii="Arial" w:hAnsi="Arial"/>
                <w:sz w:val="20"/>
              </w:rPr>
            </w:pPr>
            <w:r>
              <w:rPr>
                <w:rFonts w:ascii="Arial" w:hAnsi="Arial"/>
                <w:sz w:val="20"/>
              </w:rPr>
              <w:t>Engage with new vocabulary (echo read)</w:t>
            </w:r>
          </w:p>
          <w:p w:rsidR="00241977" w:rsidRPr="00224C46" w:rsidRDefault="00241977" w:rsidP="009A0BDE">
            <w:pPr>
              <w:numPr>
                <w:ilvl w:val="0"/>
                <w:numId w:val="2"/>
              </w:numPr>
              <w:ind w:left="492" w:hanging="270"/>
              <w:rPr>
                <w:rFonts w:ascii="Arial" w:hAnsi="Arial"/>
                <w:sz w:val="20"/>
              </w:rPr>
            </w:pPr>
            <w:r>
              <w:rPr>
                <w:rFonts w:ascii="Arial" w:hAnsi="Arial"/>
                <w:color w:val="0000FF"/>
                <w:sz w:val="20"/>
              </w:rPr>
              <w:t xml:space="preserve">Incorporate one or two character trait words with vocab, </w:t>
            </w:r>
          </w:p>
          <w:p w:rsidR="00241977" w:rsidRPr="00224C46" w:rsidRDefault="00241977" w:rsidP="009A0BDE">
            <w:pPr>
              <w:numPr>
                <w:ilvl w:val="0"/>
                <w:numId w:val="2"/>
              </w:numPr>
              <w:ind w:left="492" w:hanging="270"/>
              <w:rPr>
                <w:rFonts w:ascii="Arial" w:hAnsi="Arial"/>
                <w:sz w:val="20"/>
              </w:rPr>
            </w:pPr>
            <w:r>
              <w:rPr>
                <w:rFonts w:ascii="Arial" w:hAnsi="Arial"/>
                <w:color w:val="0000FF"/>
                <w:sz w:val="20"/>
              </w:rPr>
              <w:t>(determined, persistent, etc..) and also include the word “transformation”</w:t>
            </w:r>
          </w:p>
          <w:p w:rsidR="00241977" w:rsidRPr="00224C46" w:rsidRDefault="00241977" w:rsidP="009A0BDE">
            <w:pPr>
              <w:numPr>
                <w:ilvl w:val="0"/>
                <w:numId w:val="2"/>
              </w:numPr>
              <w:ind w:left="492" w:hanging="270"/>
              <w:rPr>
                <w:rFonts w:ascii="Arial" w:hAnsi="Arial"/>
                <w:sz w:val="20"/>
              </w:rPr>
            </w:pPr>
            <w:r>
              <w:rPr>
                <w:rFonts w:ascii="Arial" w:hAnsi="Arial"/>
                <w:color w:val="0000FF"/>
                <w:sz w:val="20"/>
              </w:rPr>
              <w:t>How about Servant and Slave?</w:t>
            </w:r>
          </w:p>
          <w:p w:rsidR="00241977" w:rsidRDefault="00241977" w:rsidP="00224C46">
            <w:pPr>
              <w:rPr>
                <w:rFonts w:ascii="Arial" w:hAnsi="Arial"/>
                <w:color w:val="0000FF"/>
                <w:sz w:val="20"/>
              </w:rPr>
            </w:pPr>
          </w:p>
          <w:p w:rsidR="00241977" w:rsidRDefault="00241977" w:rsidP="00224C46">
            <w:pPr>
              <w:rPr>
                <w:rFonts w:ascii="Arial" w:hAnsi="Arial"/>
                <w:sz w:val="20"/>
              </w:rPr>
            </w:pPr>
            <w:r>
              <w:rPr>
                <w:rFonts w:ascii="Arial" w:hAnsi="Arial"/>
                <w:color w:val="0000FF"/>
                <w:sz w:val="20"/>
              </w:rPr>
              <w:t>They are just learning that Maryland was one of the original British colonies, so you could activate that prior knowledge</w:t>
            </w:r>
          </w:p>
        </w:tc>
        <w:tc>
          <w:tcPr>
            <w:tcW w:w="3653" w:type="dxa"/>
          </w:tcPr>
          <w:p w:rsidR="00241977" w:rsidRDefault="00241977" w:rsidP="009A0BDE">
            <w:pPr>
              <w:numPr>
                <w:ilvl w:val="0"/>
                <w:numId w:val="2"/>
              </w:numPr>
              <w:ind w:left="492" w:hanging="270"/>
              <w:rPr>
                <w:rFonts w:ascii="Arial" w:hAnsi="Arial"/>
                <w:sz w:val="20"/>
              </w:rPr>
            </w:pPr>
            <w:r>
              <w:rPr>
                <w:rFonts w:ascii="Arial" w:hAnsi="Arial"/>
                <w:sz w:val="20"/>
              </w:rPr>
              <w:t>Active listening</w:t>
            </w:r>
          </w:p>
          <w:p w:rsidR="00241977" w:rsidRDefault="00241977" w:rsidP="009A0BDE">
            <w:pPr>
              <w:numPr>
                <w:ilvl w:val="0"/>
                <w:numId w:val="2"/>
              </w:numPr>
              <w:ind w:left="492" w:hanging="270"/>
              <w:rPr>
                <w:rFonts w:ascii="Arial" w:hAnsi="Arial"/>
                <w:sz w:val="20"/>
              </w:rPr>
            </w:pPr>
            <w:r>
              <w:rPr>
                <w:rFonts w:ascii="Arial" w:hAnsi="Arial"/>
                <w:sz w:val="20"/>
              </w:rPr>
              <w:t>Some contributions</w:t>
            </w:r>
          </w:p>
        </w:tc>
      </w:tr>
      <w:tr w:rsidR="00241977">
        <w:tc>
          <w:tcPr>
            <w:tcW w:w="5014" w:type="dxa"/>
          </w:tcPr>
          <w:p w:rsidR="00241977" w:rsidRPr="00A813F5" w:rsidRDefault="00241977" w:rsidP="00A813F5">
            <w:pPr>
              <w:numPr>
                <w:ilvl w:val="1"/>
                <w:numId w:val="1"/>
              </w:numPr>
              <w:tabs>
                <w:tab w:val="left" w:pos="332"/>
              </w:tabs>
              <w:rPr>
                <w:rFonts w:ascii="Arial" w:hAnsi="Arial"/>
                <w:b/>
                <w:sz w:val="20"/>
              </w:rPr>
            </w:pPr>
            <w:r>
              <w:rPr>
                <w:rFonts w:ascii="Arial" w:hAnsi="Arial"/>
                <w:b/>
                <w:sz w:val="20"/>
              </w:rPr>
              <w:t>The Read Aloud</w:t>
            </w:r>
          </w:p>
          <w:p w:rsidR="00241977" w:rsidRDefault="00241977">
            <w:pPr>
              <w:numPr>
                <w:ilvl w:val="0"/>
                <w:numId w:val="1"/>
              </w:numPr>
              <w:rPr>
                <w:rFonts w:ascii="Arial" w:hAnsi="Arial"/>
                <w:sz w:val="20"/>
              </w:rPr>
            </w:pPr>
            <w:r>
              <w:rPr>
                <w:rFonts w:ascii="Arial" w:hAnsi="Arial"/>
                <w:i/>
                <w:sz w:val="20"/>
              </w:rPr>
              <w:t>They say my master, Captain Aaron Anthony, was my daddy…When I was still young, Cook told me my Mama took sick…</w:t>
            </w:r>
          </w:p>
          <w:p w:rsidR="00241977" w:rsidRDefault="00241977">
            <w:pPr>
              <w:numPr>
                <w:ilvl w:val="0"/>
                <w:numId w:val="1"/>
              </w:numPr>
              <w:rPr>
                <w:rFonts w:ascii="Arial" w:hAnsi="Arial"/>
                <w:sz w:val="20"/>
              </w:rPr>
            </w:pPr>
            <w:r>
              <w:rPr>
                <w:rFonts w:ascii="Arial" w:hAnsi="Arial"/>
                <w:sz w:val="20"/>
              </w:rPr>
              <w:t>What have we already learned about Frederick’s family?</w:t>
            </w:r>
          </w:p>
          <w:p w:rsidR="00241977" w:rsidRPr="00117FB5" w:rsidRDefault="00241977">
            <w:pPr>
              <w:numPr>
                <w:ilvl w:val="0"/>
                <w:numId w:val="1"/>
              </w:numPr>
              <w:rPr>
                <w:rFonts w:ascii="Arial" w:hAnsi="Arial"/>
                <w:sz w:val="20"/>
              </w:rPr>
            </w:pPr>
            <w:r>
              <w:rPr>
                <w:rFonts w:ascii="Arial" w:hAnsi="Arial"/>
                <w:i/>
                <w:sz w:val="20"/>
              </w:rPr>
              <w:t>At eight years old my mistress told me I was leaving the plantation to go to another master…in Baltimore.</w:t>
            </w:r>
          </w:p>
          <w:p w:rsidR="00241977" w:rsidRDefault="00241977">
            <w:pPr>
              <w:numPr>
                <w:ilvl w:val="0"/>
                <w:numId w:val="1"/>
              </w:numPr>
              <w:rPr>
                <w:rFonts w:ascii="Arial" w:hAnsi="Arial"/>
                <w:sz w:val="20"/>
              </w:rPr>
            </w:pPr>
            <w:r>
              <w:rPr>
                <w:rFonts w:ascii="Arial" w:hAnsi="Arial"/>
                <w:sz w:val="20"/>
              </w:rPr>
              <w:t xml:space="preserve">Put yourself in Frederick’s shoes. How would you feel finding out you were going to move—by yourself </w:t>
            </w:r>
            <w:r>
              <w:rPr>
                <w:rFonts w:ascii="Arial" w:hAnsi="Arial"/>
                <w:color w:val="0000FF"/>
                <w:sz w:val="20"/>
              </w:rPr>
              <w:t>at age 8</w:t>
            </w:r>
            <w:r>
              <w:rPr>
                <w:rFonts w:ascii="Arial" w:hAnsi="Arial"/>
                <w:sz w:val="20"/>
              </w:rPr>
              <w:t xml:space="preserve">—to a totally new place? A city! </w:t>
            </w:r>
            <w:r>
              <w:rPr>
                <w:rFonts w:ascii="Arial" w:hAnsi="Arial"/>
                <w:color w:val="0000FF"/>
                <w:sz w:val="20"/>
              </w:rPr>
              <w:t>Has anyone ever done that?</w:t>
            </w:r>
          </w:p>
          <w:p w:rsidR="00241977" w:rsidRPr="00117FB5" w:rsidRDefault="00241977">
            <w:pPr>
              <w:numPr>
                <w:ilvl w:val="0"/>
                <w:numId w:val="1"/>
              </w:numPr>
              <w:rPr>
                <w:rFonts w:ascii="Arial" w:hAnsi="Arial"/>
                <w:sz w:val="20"/>
              </w:rPr>
            </w:pPr>
            <w:r>
              <w:rPr>
                <w:rFonts w:ascii="Arial" w:hAnsi="Arial"/>
                <w:i/>
                <w:sz w:val="20"/>
              </w:rPr>
              <w:t>I was glad no one ever told her that there is a big difference between a servant you pay and a slave you own.</w:t>
            </w:r>
          </w:p>
          <w:p w:rsidR="00241977" w:rsidRDefault="00241977">
            <w:pPr>
              <w:numPr>
                <w:ilvl w:val="0"/>
                <w:numId w:val="1"/>
              </w:numPr>
              <w:rPr>
                <w:rFonts w:ascii="Arial" w:hAnsi="Arial"/>
                <w:sz w:val="20"/>
              </w:rPr>
            </w:pPr>
            <w:r>
              <w:rPr>
                <w:rFonts w:ascii="Arial" w:hAnsi="Arial"/>
                <w:sz w:val="20"/>
              </w:rPr>
              <w:t xml:space="preserve">Hmmm, Frederick mentions the difference in how you treat a servant and a slave. What do you think he means? How is his treatment in Baltimore different than what he experienced on the farm? </w:t>
            </w:r>
            <w:r>
              <w:rPr>
                <w:rFonts w:ascii="Arial" w:hAnsi="Arial"/>
                <w:color w:val="0000FF"/>
                <w:sz w:val="20"/>
              </w:rPr>
              <w:t>What’s your evidence for that?</w:t>
            </w:r>
          </w:p>
          <w:p w:rsidR="00241977" w:rsidRPr="00117FB5" w:rsidRDefault="00241977">
            <w:pPr>
              <w:numPr>
                <w:ilvl w:val="0"/>
                <w:numId w:val="1"/>
              </w:numPr>
              <w:rPr>
                <w:rFonts w:ascii="Arial" w:hAnsi="Arial"/>
                <w:sz w:val="20"/>
              </w:rPr>
            </w:pPr>
            <w:r>
              <w:rPr>
                <w:rFonts w:ascii="Arial" w:hAnsi="Arial"/>
                <w:i/>
                <w:sz w:val="20"/>
              </w:rPr>
              <w:t>…I remembered hearing of a boy…who had his thumb chopped off…</w:t>
            </w:r>
          </w:p>
          <w:p w:rsidR="00241977" w:rsidRDefault="00241977">
            <w:pPr>
              <w:numPr>
                <w:ilvl w:val="0"/>
                <w:numId w:val="1"/>
              </w:numPr>
              <w:rPr>
                <w:rFonts w:ascii="Arial" w:hAnsi="Arial"/>
                <w:sz w:val="20"/>
              </w:rPr>
            </w:pPr>
            <w:r>
              <w:rPr>
                <w:rFonts w:ascii="Arial" w:hAnsi="Arial"/>
                <w:sz w:val="20"/>
              </w:rPr>
              <w:t xml:space="preserve">Wow! The consequences for slaves who learn to read are very, very harsh. Why might this be? Turn and talk to a partner. </w:t>
            </w:r>
          </w:p>
          <w:p w:rsidR="00241977" w:rsidRPr="00117FB5" w:rsidRDefault="00241977">
            <w:pPr>
              <w:numPr>
                <w:ilvl w:val="0"/>
                <w:numId w:val="1"/>
              </w:numPr>
              <w:rPr>
                <w:rFonts w:ascii="Arial" w:hAnsi="Arial"/>
                <w:sz w:val="20"/>
              </w:rPr>
            </w:pPr>
            <w:r>
              <w:rPr>
                <w:rFonts w:ascii="Arial" w:hAnsi="Arial"/>
                <w:i/>
                <w:sz w:val="20"/>
              </w:rPr>
              <w:t>I may not have known how to read, but I knew that if learning made me no longer want to be a slave, then I would secure my freedom one letter at a time.</w:t>
            </w:r>
            <w:r>
              <w:rPr>
                <w:rFonts w:ascii="Arial" w:hAnsi="Arial"/>
                <w:sz w:val="20"/>
              </w:rPr>
              <w:t xml:space="preserve"> </w:t>
            </w:r>
            <w:r>
              <w:rPr>
                <w:rFonts w:ascii="Arial" w:hAnsi="Arial"/>
                <w:color w:val="0000FF"/>
                <w:sz w:val="20"/>
              </w:rPr>
              <w:t>Determination</w:t>
            </w:r>
          </w:p>
          <w:p w:rsidR="00241977" w:rsidRDefault="00241977">
            <w:pPr>
              <w:numPr>
                <w:ilvl w:val="0"/>
                <w:numId w:val="1"/>
              </w:numPr>
              <w:rPr>
                <w:rFonts w:ascii="Arial" w:hAnsi="Arial"/>
                <w:sz w:val="20"/>
              </w:rPr>
            </w:pPr>
            <w:r>
              <w:rPr>
                <w:rFonts w:ascii="Arial" w:hAnsi="Arial"/>
                <w:sz w:val="20"/>
              </w:rPr>
              <w:t>Why is reading so important to Frederick?</w:t>
            </w:r>
          </w:p>
          <w:p w:rsidR="00241977" w:rsidRPr="00117FB5" w:rsidRDefault="00241977">
            <w:pPr>
              <w:numPr>
                <w:ilvl w:val="0"/>
                <w:numId w:val="1"/>
              </w:numPr>
              <w:rPr>
                <w:rFonts w:ascii="Arial" w:hAnsi="Arial"/>
                <w:sz w:val="20"/>
              </w:rPr>
            </w:pPr>
            <w:r>
              <w:rPr>
                <w:rFonts w:ascii="Arial" w:hAnsi="Arial"/>
                <w:i/>
                <w:sz w:val="20"/>
              </w:rPr>
              <w:t xml:space="preserve">Fast as I could, I ran to complete all my errands for my missus, then me and my new friends would get to work on my writing. </w:t>
            </w:r>
          </w:p>
          <w:p w:rsidR="00241977" w:rsidRDefault="00241977">
            <w:pPr>
              <w:numPr>
                <w:ilvl w:val="0"/>
                <w:numId w:val="1"/>
              </w:numPr>
              <w:rPr>
                <w:rFonts w:ascii="Arial" w:hAnsi="Arial"/>
                <w:sz w:val="20"/>
              </w:rPr>
            </w:pPr>
            <w:r>
              <w:rPr>
                <w:rFonts w:ascii="Arial" w:hAnsi="Arial"/>
                <w:sz w:val="20"/>
              </w:rPr>
              <w:t>Why are these white children helping Frederick learn to read? What is Frederick risking by continuing to study reading and writing? What are the white children risking?</w:t>
            </w:r>
          </w:p>
          <w:p w:rsidR="00241977" w:rsidRDefault="00241977">
            <w:pPr>
              <w:numPr>
                <w:ilvl w:val="0"/>
                <w:numId w:val="1"/>
              </w:numPr>
              <w:rPr>
                <w:rFonts w:ascii="Arial" w:hAnsi="Arial"/>
                <w:sz w:val="20"/>
              </w:rPr>
            </w:pPr>
            <w:r>
              <w:rPr>
                <w:rFonts w:ascii="Arial" w:hAnsi="Arial"/>
                <w:sz w:val="20"/>
              </w:rPr>
              <w:t>END DAY ONE</w:t>
            </w:r>
          </w:p>
          <w:p w:rsidR="00241977" w:rsidRDefault="00241977">
            <w:pPr>
              <w:numPr>
                <w:ilvl w:val="0"/>
                <w:numId w:val="1"/>
              </w:numPr>
              <w:rPr>
                <w:rFonts w:ascii="Arial" w:hAnsi="Arial"/>
                <w:sz w:val="20"/>
              </w:rPr>
            </w:pPr>
            <w:r>
              <w:rPr>
                <w:rFonts w:ascii="Arial" w:hAnsi="Arial"/>
                <w:sz w:val="20"/>
              </w:rPr>
              <w:t>BEGIN DAY TWO</w:t>
            </w:r>
          </w:p>
          <w:p w:rsidR="00241977" w:rsidRDefault="00241977">
            <w:pPr>
              <w:numPr>
                <w:ilvl w:val="0"/>
                <w:numId w:val="1"/>
              </w:numPr>
              <w:rPr>
                <w:rFonts w:ascii="Arial" w:hAnsi="Arial"/>
                <w:sz w:val="20"/>
              </w:rPr>
            </w:pPr>
            <w:r>
              <w:rPr>
                <w:rFonts w:ascii="Arial" w:hAnsi="Arial"/>
                <w:sz w:val="20"/>
              </w:rPr>
              <w:t>Recap</w:t>
            </w:r>
          </w:p>
          <w:p w:rsidR="00241977" w:rsidRPr="001807BE" w:rsidRDefault="00241977">
            <w:pPr>
              <w:numPr>
                <w:ilvl w:val="0"/>
                <w:numId w:val="1"/>
              </w:numPr>
              <w:rPr>
                <w:rFonts w:ascii="Arial" w:hAnsi="Arial"/>
                <w:sz w:val="20"/>
              </w:rPr>
            </w:pPr>
            <w:r>
              <w:rPr>
                <w:rFonts w:ascii="Arial" w:hAnsi="Arial"/>
                <w:i/>
                <w:sz w:val="20"/>
              </w:rPr>
              <w:t>When my old master…died…I had to return to Great House Farm to be divided up with the rest of his property…</w:t>
            </w:r>
          </w:p>
          <w:p w:rsidR="00241977" w:rsidRDefault="00241977">
            <w:pPr>
              <w:numPr>
                <w:ilvl w:val="0"/>
                <w:numId w:val="1"/>
              </w:numPr>
              <w:rPr>
                <w:rFonts w:ascii="Arial" w:hAnsi="Arial"/>
                <w:sz w:val="20"/>
              </w:rPr>
            </w:pPr>
            <w:r>
              <w:rPr>
                <w:rFonts w:ascii="Arial" w:hAnsi="Arial"/>
                <w:sz w:val="20"/>
              </w:rPr>
              <w:t>Frederick is returning to Great House Farm after four years living in a very different environment in Baltimore. He has grown up a lot in the past few years. Does anyone have a prediction about how Frederick might feel when he returns?</w:t>
            </w:r>
          </w:p>
          <w:p w:rsidR="00241977" w:rsidRPr="00B24DF6" w:rsidRDefault="00241977">
            <w:pPr>
              <w:numPr>
                <w:ilvl w:val="0"/>
                <w:numId w:val="1"/>
              </w:numPr>
              <w:rPr>
                <w:rFonts w:ascii="Arial" w:hAnsi="Arial"/>
                <w:sz w:val="20"/>
              </w:rPr>
            </w:pPr>
            <w:r>
              <w:rPr>
                <w:rFonts w:ascii="Arial" w:hAnsi="Arial"/>
                <w:i/>
                <w:sz w:val="20"/>
              </w:rPr>
              <w:t>We had a school before long, but as far as the master knew, we were having church.</w:t>
            </w:r>
          </w:p>
          <w:p w:rsidR="00241977" w:rsidRDefault="00241977">
            <w:pPr>
              <w:numPr>
                <w:ilvl w:val="0"/>
                <w:numId w:val="1"/>
              </w:numPr>
              <w:rPr>
                <w:rFonts w:ascii="Arial" w:hAnsi="Arial"/>
                <w:sz w:val="20"/>
              </w:rPr>
            </w:pPr>
            <w:r>
              <w:rPr>
                <w:rFonts w:ascii="Arial" w:hAnsi="Arial"/>
                <w:sz w:val="20"/>
              </w:rPr>
              <w:t>What’s going on? Why are Frederick and other slaves keeping their school secret? How are they hiding/disguising their school?</w:t>
            </w:r>
          </w:p>
          <w:p w:rsidR="00241977" w:rsidRPr="00B24DF6" w:rsidRDefault="00241977">
            <w:pPr>
              <w:numPr>
                <w:ilvl w:val="0"/>
                <w:numId w:val="1"/>
              </w:numPr>
              <w:rPr>
                <w:rFonts w:ascii="Arial" w:hAnsi="Arial"/>
                <w:sz w:val="20"/>
              </w:rPr>
            </w:pPr>
            <w:r>
              <w:rPr>
                <w:rFonts w:ascii="Arial" w:hAnsi="Arial"/>
                <w:i/>
                <w:sz w:val="20"/>
              </w:rPr>
              <w:t>I always knew that somehow words would set me free…</w:t>
            </w:r>
          </w:p>
          <w:p w:rsidR="00241977" w:rsidRDefault="00241977">
            <w:pPr>
              <w:numPr>
                <w:ilvl w:val="0"/>
                <w:numId w:val="1"/>
              </w:numPr>
              <w:rPr>
                <w:rFonts w:ascii="Arial" w:hAnsi="Arial"/>
                <w:sz w:val="20"/>
              </w:rPr>
            </w:pPr>
            <w:r>
              <w:rPr>
                <w:rFonts w:ascii="Arial" w:hAnsi="Arial"/>
                <w:sz w:val="20"/>
              </w:rPr>
              <w:t>What does Frederick mean by this? Do we agree? Can words set someone free? Why/how?</w:t>
            </w:r>
          </w:p>
          <w:p w:rsidR="00241977" w:rsidRDefault="00241977">
            <w:pPr>
              <w:rPr>
                <w:rFonts w:ascii="Arial" w:hAnsi="Arial"/>
                <w:sz w:val="20"/>
              </w:rPr>
            </w:pPr>
          </w:p>
        </w:tc>
        <w:tc>
          <w:tcPr>
            <w:tcW w:w="3653" w:type="dxa"/>
          </w:tcPr>
          <w:p w:rsidR="00241977" w:rsidRDefault="00241977" w:rsidP="009A0BDE">
            <w:pPr>
              <w:numPr>
                <w:ilvl w:val="0"/>
                <w:numId w:val="2"/>
              </w:numPr>
              <w:ind w:left="492" w:hanging="270"/>
              <w:rPr>
                <w:rFonts w:ascii="Arial" w:hAnsi="Arial"/>
                <w:sz w:val="20"/>
              </w:rPr>
            </w:pPr>
            <w:r>
              <w:rPr>
                <w:rFonts w:ascii="Arial" w:hAnsi="Arial"/>
                <w:sz w:val="20"/>
              </w:rPr>
              <w:t>Responses</w:t>
            </w:r>
          </w:p>
          <w:p w:rsidR="00241977" w:rsidRDefault="00241977" w:rsidP="009A0BDE">
            <w:pPr>
              <w:numPr>
                <w:ilvl w:val="0"/>
                <w:numId w:val="2"/>
              </w:numPr>
              <w:ind w:left="492" w:hanging="270"/>
              <w:rPr>
                <w:rFonts w:ascii="Arial" w:hAnsi="Arial"/>
                <w:sz w:val="20"/>
              </w:rPr>
            </w:pPr>
            <w:r>
              <w:rPr>
                <w:rFonts w:ascii="Arial" w:hAnsi="Arial"/>
                <w:sz w:val="20"/>
              </w:rPr>
              <w:t>Turn and talks</w:t>
            </w:r>
          </w:p>
        </w:tc>
        <w:tc>
          <w:tcPr>
            <w:tcW w:w="3653" w:type="dxa"/>
          </w:tcPr>
          <w:p w:rsidR="00241977" w:rsidRDefault="00241977" w:rsidP="009A0BDE">
            <w:pPr>
              <w:numPr>
                <w:ilvl w:val="0"/>
                <w:numId w:val="2"/>
              </w:numPr>
              <w:ind w:left="492" w:hanging="270"/>
              <w:rPr>
                <w:rFonts w:ascii="Arial" w:hAnsi="Arial"/>
                <w:sz w:val="20"/>
              </w:rPr>
            </w:pPr>
            <w:r>
              <w:rPr>
                <w:rFonts w:ascii="Arial" w:hAnsi="Arial"/>
                <w:sz w:val="20"/>
              </w:rPr>
              <w:t>Some responses to questions</w:t>
            </w:r>
          </w:p>
          <w:p w:rsidR="00241977" w:rsidRDefault="00241977" w:rsidP="009A0BDE">
            <w:pPr>
              <w:numPr>
                <w:ilvl w:val="0"/>
                <w:numId w:val="2"/>
              </w:numPr>
              <w:ind w:left="492" w:hanging="270"/>
              <w:rPr>
                <w:rFonts w:ascii="Arial" w:hAnsi="Arial"/>
                <w:sz w:val="20"/>
              </w:rPr>
            </w:pPr>
            <w:r>
              <w:rPr>
                <w:rFonts w:ascii="Arial" w:hAnsi="Arial"/>
                <w:sz w:val="20"/>
              </w:rPr>
              <w:t>Listening in to turn and talks</w:t>
            </w:r>
          </w:p>
        </w:tc>
      </w:tr>
      <w:tr w:rsidR="00241977">
        <w:trPr>
          <w:cantSplit/>
        </w:trPr>
        <w:tc>
          <w:tcPr>
            <w:tcW w:w="12320" w:type="dxa"/>
            <w:gridSpan w:val="3"/>
          </w:tcPr>
          <w:p w:rsidR="00241977" w:rsidRDefault="00241977">
            <w:pPr>
              <w:rPr>
                <w:rFonts w:ascii="Arial" w:hAnsi="Arial"/>
                <w:b/>
                <w:sz w:val="20"/>
              </w:rPr>
            </w:pPr>
            <w:r>
              <w:rPr>
                <w:rFonts w:ascii="Arial" w:hAnsi="Arial"/>
                <w:b/>
                <w:sz w:val="20"/>
              </w:rPr>
              <w:t>Anticipated Responses/Outcomes:</w:t>
            </w:r>
          </w:p>
          <w:p w:rsidR="00241977" w:rsidRPr="00747A0F" w:rsidRDefault="00241977">
            <w:pPr>
              <w:numPr>
                <w:ilvl w:val="0"/>
                <w:numId w:val="1"/>
              </w:numPr>
              <w:rPr>
                <w:rFonts w:ascii="Arial" w:hAnsi="Arial"/>
                <w:b/>
                <w:i/>
                <w:sz w:val="20"/>
              </w:rPr>
            </w:pPr>
            <w:r w:rsidRPr="00747A0F">
              <w:rPr>
                <w:rFonts w:ascii="Arial" w:hAnsi="Arial"/>
                <w:i/>
                <w:sz w:val="20"/>
              </w:rPr>
              <w:t>What kinds of strategies do you think students will use?</w:t>
            </w:r>
            <w:r>
              <w:rPr>
                <w:rFonts w:ascii="Arial" w:hAnsi="Arial"/>
                <w:i/>
                <w:sz w:val="20"/>
              </w:rPr>
              <w:t xml:space="preserve"> </w:t>
            </w:r>
            <w:r>
              <w:rPr>
                <w:rFonts w:ascii="Arial" w:hAnsi="Arial"/>
                <w:sz w:val="20"/>
              </w:rPr>
              <w:t>Comparing/contrasting, making predictions, making inferences</w:t>
            </w:r>
          </w:p>
          <w:p w:rsidR="00241977" w:rsidRDefault="00241977">
            <w:pPr>
              <w:rPr>
                <w:rFonts w:ascii="Arial" w:hAnsi="Arial"/>
                <w:sz w:val="20"/>
              </w:rPr>
            </w:pPr>
          </w:p>
        </w:tc>
      </w:tr>
      <w:tr w:rsidR="00241977">
        <w:tc>
          <w:tcPr>
            <w:tcW w:w="5014" w:type="dxa"/>
          </w:tcPr>
          <w:p w:rsidR="00241977" w:rsidRDefault="00241977">
            <w:pPr>
              <w:numPr>
                <w:ilvl w:val="0"/>
                <w:numId w:val="4"/>
              </w:numPr>
              <w:tabs>
                <w:tab w:val="left" w:pos="332"/>
              </w:tabs>
              <w:rPr>
                <w:rFonts w:ascii="Arial" w:hAnsi="Arial"/>
                <w:b/>
                <w:sz w:val="20"/>
              </w:rPr>
            </w:pPr>
            <w:r>
              <w:rPr>
                <w:rFonts w:ascii="Arial" w:hAnsi="Arial"/>
                <w:b/>
                <w:sz w:val="20"/>
              </w:rPr>
              <w:t>Closing and recording</w:t>
            </w:r>
          </w:p>
          <w:p w:rsidR="00241977" w:rsidRDefault="00241977">
            <w:pPr>
              <w:numPr>
                <w:ilvl w:val="0"/>
                <w:numId w:val="1"/>
              </w:numPr>
              <w:rPr>
                <w:rFonts w:ascii="Arial" w:hAnsi="Arial"/>
                <w:sz w:val="20"/>
              </w:rPr>
            </w:pPr>
            <w:r>
              <w:rPr>
                <w:rFonts w:ascii="Arial" w:hAnsi="Arial"/>
                <w:sz w:val="20"/>
              </w:rPr>
              <w:t>Look at author’s note (maybe under doc camera) and F.D. timeline on back page—maybe use dates to add to classroom timeline?</w:t>
            </w:r>
          </w:p>
          <w:p w:rsidR="00241977" w:rsidRDefault="00241977">
            <w:pPr>
              <w:numPr>
                <w:ilvl w:val="0"/>
                <w:numId w:val="1"/>
              </w:numPr>
              <w:rPr>
                <w:rFonts w:ascii="Arial" w:hAnsi="Arial"/>
                <w:sz w:val="20"/>
              </w:rPr>
            </w:pPr>
            <w:r>
              <w:rPr>
                <w:rFonts w:ascii="Arial" w:hAnsi="Arial"/>
                <w:sz w:val="20"/>
              </w:rPr>
              <w:t>You’ve talked a lot about the importance of reading this year. You’ve celebrated your own reading. You’ve though about Walter Dean Myers’s idea that reading is not optional. I want you to connect some of those ideas to our understanding of Frederick Douglass. For Frederick, was reading optional? Why/why not?</w:t>
            </w:r>
          </w:p>
          <w:p w:rsidR="00241977" w:rsidRPr="00E236EC" w:rsidRDefault="00241977" w:rsidP="00747A0F">
            <w:pPr>
              <w:ind w:left="720"/>
              <w:rPr>
                <w:rFonts w:ascii="Arial" w:hAnsi="Arial"/>
                <w:sz w:val="20"/>
              </w:rPr>
            </w:pPr>
          </w:p>
        </w:tc>
        <w:tc>
          <w:tcPr>
            <w:tcW w:w="3653" w:type="dxa"/>
          </w:tcPr>
          <w:p w:rsidR="00241977" w:rsidRDefault="00241977" w:rsidP="009A0BDE">
            <w:pPr>
              <w:numPr>
                <w:ilvl w:val="0"/>
                <w:numId w:val="2"/>
              </w:numPr>
              <w:ind w:left="492" w:hanging="270"/>
              <w:rPr>
                <w:rFonts w:ascii="Arial" w:hAnsi="Arial"/>
                <w:sz w:val="20"/>
              </w:rPr>
            </w:pPr>
            <w:r>
              <w:rPr>
                <w:rFonts w:ascii="Arial" w:hAnsi="Arial"/>
                <w:sz w:val="20"/>
              </w:rPr>
              <w:t>Students will connect this reading to earlier discussions</w:t>
            </w:r>
          </w:p>
          <w:p w:rsidR="00241977" w:rsidRDefault="00241977" w:rsidP="009A0BDE">
            <w:pPr>
              <w:numPr>
                <w:ilvl w:val="0"/>
                <w:numId w:val="2"/>
              </w:numPr>
              <w:ind w:left="492" w:hanging="270"/>
              <w:rPr>
                <w:rFonts w:ascii="Arial" w:hAnsi="Arial"/>
                <w:sz w:val="20"/>
              </w:rPr>
            </w:pPr>
            <w:r>
              <w:rPr>
                <w:rFonts w:ascii="Arial" w:hAnsi="Arial"/>
                <w:sz w:val="20"/>
              </w:rPr>
              <w:t>Maybe students can facilitate this part of the discussion</w:t>
            </w:r>
          </w:p>
          <w:p w:rsidR="00241977" w:rsidRDefault="00241977">
            <w:pPr>
              <w:rPr>
                <w:rFonts w:ascii="Arial" w:hAnsi="Arial"/>
                <w:sz w:val="20"/>
              </w:rPr>
            </w:pPr>
          </w:p>
          <w:p w:rsidR="00241977" w:rsidRDefault="00241977">
            <w:pPr>
              <w:rPr>
                <w:rFonts w:ascii="Arial" w:hAnsi="Arial"/>
                <w:sz w:val="20"/>
              </w:rPr>
            </w:pPr>
          </w:p>
          <w:p w:rsidR="00241977" w:rsidRPr="00224C46" w:rsidRDefault="00241977">
            <w:pPr>
              <w:rPr>
                <w:rFonts w:ascii="Arial" w:hAnsi="Arial"/>
                <w:color w:val="0000FF"/>
                <w:sz w:val="20"/>
              </w:rPr>
            </w:pPr>
            <w:r w:rsidRPr="00224C46">
              <w:rPr>
                <w:rFonts w:ascii="Arial" w:hAnsi="Arial"/>
                <w:color w:val="0000FF"/>
                <w:sz w:val="20"/>
              </w:rPr>
              <w:t>How about the idea that Reading is a Right (now)?</w:t>
            </w:r>
          </w:p>
        </w:tc>
        <w:tc>
          <w:tcPr>
            <w:tcW w:w="3653" w:type="dxa"/>
          </w:tcPr>
          <w:p w:rsidR="00241977" w:rsidRPr="0080273E" w:rsidRDefault="00241977" w:rsidP="009A0BDE">
            <w:pPr>
              <w:numPr>
                <w:ilvl w:val="0"/>
                <w:numId w:val="2"/>
              </w:numPr>
              <w:ind w:left="492" w:hanging="270"/>
              <w:rPr>
                <w:rFonts w:ascii="Arial" w:hAnsi="Arial"/>
                <w:sz w:val="20"/>
                <w:highlight w:val="yellow"/>
              </w:rPr>
            </w:pPr>
            <w:r w:rsidRPr="0080273E">
              <w:rPr>
                <w:rFonts w:ascii="Arial" w:hAnsi="Arial"/>
                <w:sz w:val="20"/>
                <w:highlight w:val="yellow"/>
              </w:rPr>
              <w:t>How will you give feedback to students’ meaning making of the text or understanding of the strategy modeled during the reading?</w:t>
            </w:r>
          </w:p>
          <w:p w:rsidR="00241977" w:rsidRDefault="00241977" w:rsidP="009A0BDE">
            <w:pPr>
              <w:numPr>
                <w:ilvl w:val="0"/>
                <w:numId w:val="2"/>
              </w:numPr>
              <w:ind w:left="492" w:hanging="270"/>
              <w:rPr>
                <w:rFonts w:ascii="Arial" w:hAnsi="Arial"/>
                <w:sz w:val="20"/>
              </w:rPr>
            </w:pPr>
            <w:r w:rsidRPr="0080273E">
              <w:rPr>
                <w:rFonts w:ascii="Arial" w:hAnsi="Arial"/>
                <w:sz w:val="20"/>
                <w:highlight w:val="yellow"/>
              </w:rPr>
              <w:t>How will you communicate to the students what they accomplished today?</w:t>
            </w:r>
          </w:p>
        </w:tc>
      </w:tr>
      <w:tr w:rsidR="00241977">
        <w:trPr>
          <w:cantSplit/>
        </w:trPr>
        <w:tc>
          <w:tcPr>
            <w:tcW w:w="12320" w:type="dxa"/>
            <w:gridSpan w:val="3"/>
          </w:tcPr>
          <w:p w:rsidR="00241977" w:rsidRDefault="00241977">
            <w:pPr>
              <w:rPr>
                <w:rFonts w:ascii="Arial" w:hAnsi="Arial"/>
                <w:b/>
                <w:sz w:val="20"/>
              </w:rPr>
            </w:pPr>
            <w:r>
              <w:rPr>
                <w:rFonts w:ascii="Arial" w:hAnsi="Arial"/>
                <w:b/>
                <w:sz w:val="20"/>
              </w:rPr>
              <w:t>Anticipated Responses/Outcomes:</w:t>
            </w:r>
          </w:p>
          <w:p w:rsidR="00241977" w:rsidRDefault="00241977">
            <w:pPr>
              <w:numPr>
                <w:ilvl w:val="0"/>
                <w:numId w:val="2"/>
              </w:numPr>
              <w:rPr>
                <w:rFonts w:ascii="Arial" w:hAnsi="Arial"/>
                <w:sz w:val="20"/>
              </w:rPr>
            </w:pPr>
            <w:r>
              <w:rPr>
                <w:rFonts w:ascii="Arial" w:hAnsi="Arial"/>
                <w:sz w:val="20"/>
              </w:rPr>
              <w:t xml:space="preserve">I hope students will use the closing discussion to stretch their understandings of how reading functions/what reading means, historically and today. </w:t>
            </w:r>
          </w:p>
          <w:p w:rsidR="00241977" w:rsidRDefault="00241977">
            <w:pPr>
              <w:rPr>
                <w:rFonts w:ascii="Arial" w:hAnsi="Arial"/>
                <w:sz w:val="20"/>
              </w:rPr>
            </w:pPr>
          </w:p>
        </w:tc>
      </w:tr>
      <w:tr w:rsidR="00241977">
        <w:tc>
          <w:tcPr>
            <w:tcW w:w="5014" w:type="dxa"/>
          </w:tcPr>
          <w:p w:rsidR="00241977" w:rsidRDefault="00241977">
            <w:pPr>
              <w:numPr>
                <w:ilvl w:val="0"/>
                <w:numId w:val="4"/>
              </w:numPr>
              <w:tabs>
                <w:tab w:val="left" w:pos="332"/>
              </w:tabs>
              <w:rPr>
                <w:rFonts w:ascii="Arial" w:hAnsi="Arial"/>
                <w:b/>
                <w:sz w:val="20"/>
              </w:rPr>
            </w:pPr>
            <w:r>
              <w:rPr>
                <w:rFonts w:ascii="Arial" w:hAnsi="Arial"/>
                <w:b/>
                <w:sz w:val="20"/>
              </w:rPr>
              <w:t>Follow up</w:t>
            </w:r>
          </w:p>
          <w:p w:rsidR="00241977" w:rsidRDefault="00241977">
            <w:pPr>
              <w:numPr>
                <w:ilvl w:val="0"/>
                <w:numId w:val="2"/>
              </w:numPr>
              <w:rPr>
                <w:rFonts w:ascii="Arial" w:hAnsi="Arial"/>
                <w:b/>
                <w:sz w:val="20"/>
              </w:rPr>
            </w:pPr>
            <w:r>
              <w:rPr>
                <w:rFonts w:ascii="Arial" w:hAnsi="Arial"/>
                <w:sz w:val="20"/>
              </w:rPr>
              <w:t xml:space="preserve">One follow up could be modeling how to choose an important date from a non-fiction text and add it to the timeline. </w:t>
            </w:r>
          </w:p>
        </w:tc>
        <w:tc>
          <w:tcPr>
            <w:tcW w:w="3653" w:type="dxa"/>
          </w:tcPr>
          <w:p w:rsidR="00241977" w:rsidRDefault="00241977" w:rsidP="009A0BDE">
            <w:pPr>
              <w:numPr>
                <w:ilvl w:val="0"/>
                <w:numId w:val="2"/>
              </w:numPr>
              <w:ind w:left="492" w:hanging="270"/>
              <w:rPr>
                <w:rFonts w:ascii="Arial" w:hAnsi="Arial"/>
                <w:sz w:val="20"/>
              </w:rPr>
            </w:pPr>
            <w:r w:rsidRPr="00B022D4">
              <w:rPr>
                <w:rFonts w:ascii="Arial" w:hAnsi="Arial"/>
                <w:sz w:val="20"/>
                <w:highlight w:val="yellow"/>
              </w:rPr>
              <w:t>How are students going to review/practice what they learned during the read aloud?</w:t>
            </w:r>
          </w:p>
        </w:tc>
        <w:tc>
          <w:tcPr>
            <w:tcW w:w="3653" w:type="dxa"/>
          </w:tcPr>
          <w:p w:rsidR="00241977" w:rsidRPr="00B022D4" w:rsidRDefault="00241977" w:rsidP="009A0BDE">
            <w:pPr>
              <w:numPr>
                <w:ilvl w:val="0"/>
                <w:numId w:val="2"/>
              </w:numPr>
              <w:ind w:left="492" w:hanging="270"/>
              <w:rPr>
                <w:rFonts w:ascii="Arial" w:hAnsi="Arial"/>
                <w:sz w:val="20"/>
                <w:highlight w:val="yellow"/>
              </w:rPr>
            </w:pPr>
            <w:r w:rsidRPr="00B022D4">
              <w:rPr>
                <w:rFonts w:ascii="Arial" w:hAnsi="Arial"/>
                <w:sz w:val="20"/>
                <w:highlight w:val="yellow"/>
              </w:rPr>
              <w:t>How will you assess the application of the strategy or comprehension of the key element you wanted to demonstrate using the text?</w:t>
            </w:r>
          </w:p>
          <w:p w:rsidR="00241977" w:rsidRDefault="00241977">
            <w:pPr>
              <w:rPr>
                <w:rFonts w:ascii="Arial" w:hAnsi="Arial"/>
                <w:sz w:val="20"/>
              </w:rPr>
            </w:pPr>
          </w:p>
        </w:tc>
      </w:tr>
    </w:tbl>
    <w:p w:rsidR="00241977" w:rsidRDefault="00241977" w:rsidP="009A0BDE">
      <w:pPr>
        <w:rPr>
          <w:rFonts w:ascii="Arial" w:hAnsi="Arial"/>
          <w:b/>
          <w:sz w:val="20"/>
        </w:rPr>
      </w:pPr>
    </w:p>
    <w:p w:rsidR="00241977" w:rsidRDefault="00241977" w:rsidP="009A0BDE">
      <w:pPr>
        <w:rPr>
          <w:rFonts w:ascii="Arial" w:hAnsi="Arial"/>
          <w:b/>
          <w:sz w:val="20"/>
        </w:rPr>
      </w:pPr>
      <w:r>
        <w:rPr>
          <w:rFonts w:ascii="Arial" w:hAnsi="Arial"/>
          <w:b/>
          <w:sz w:val="20"/>
        </w:rPr>
        <w:t>Reflections:</w:t>
      </w:r>
    </w:p>
    <w:p w:rsidR="00241977" w:rsidRDefault="00241977" w:rsidP="009A0BDE">
      <w:pPr>
        <w:ind w:right="720"/>
        <w:rPr>
          <w:rFonts w:ascii="Arial" w:hAnsi="Arial"/>
          <w:sz w:val="20"/>
        </w:rPr>
      </w:pPr>
      <w:r>
        <w:rPr>
          <w:rFonts w:ascii="Arial" w:hAnsi="Arial"/>
          <w:sz w:val="20"/>
        </w:rPr>
        <w:t>How did the lesson plan work?  What was effective?  What did you learn?  What would you change for tomorrow or the next time you will use this plan?</w:t>
      </w:r>
    </w:p>
    <w:p w:rsidR="00241977" w:rsidRDefault="00241977" w:rsidP="009A0BDE">
      <w:pPr>
        <w:ind w:right="720"/>
        <w:rPr>
          <w:rFonts w:ascii="Arial" w:hAnsi="Arial"/>
          <w:color w:val="0000FF"/>
          <w:sz w:val="20"/>
        </w:rPr>
      </w:pPr>
      <w:r>
        <w:rPr>
          <w:rFonts w:ascii="Arial" w:hAnsi="Arial"/>
          <w:color w:val="0000FF"/>
          <w:sz w:val="20"/>
        </w:rPr>
        <w:t>Rachel,</w:t>
      </w:r>
    </w:p>
    <w:p w:rsidR="00241977" w:rsidRDefault="00241977" w:rsidP="009A0BDE">
      <w:pPr>
        <w:ind w:right="720"/>
        <w:rPr>
          <w:rFonts w:ascii="Arial" w:hAnsi="Arial"/>
          <w:color w:val="0000FF"/>
          <w:sz w:val="20"/>
        </w:rPr>
      </w:pPr>
      <w:r>
        <w:rPr>
          <w:rFonts w:ascii="Arial" w:hAnsi="Arial"/>
          <w:color w:val="0000FF"/>
          <w:sz w:val="20"/>
        </w:rPr>
        <w:t>You have a good start. Let’s see how they do with Day One, and tweak accordingly.  I’d like to incorporate “slave” and “servant” into vocab, as well as “transformation” and a character trait (maybe determined? Or another that you think applies)</w:t>
      </w:r>
    </w:p>
    <w:p w:rsidR="00241977" w:rsidRDefault="00241977" w:rsidP="009A0BDE">
      <w:pPr>
        <w:ind w:right="720"/>
        <w:rPr>
          <w:rFonts w:ascii="Arial" w:hAnsi="Arial"/>
          <w:color w:val="0000FF"/>
          <w:sz w:val="20"/>
        </w:rPr>
      </w:pPr>
    </w:p>
    <w:p w:rsidR="00241977" w:rsidRDefault="00241977" w:rsidP="009A0BDE">
      <w:pPr>
        <w:ind w:right="720"/>
        <w:rPr>
          <w:rFonts w:ascii="Arial" w:hAnsi="Arial"/>
          <w:color w:val="0000FF"/>
          <w:sz w:val="20"/>
        </w:rPr>
      </w:pPr>
      <w:r>
        <w:rPr>
          <w:rFonts w:ascii="Arial" w:hAnsi="Arial"/>
          <w:color w:val="0000FF"/>
          <w:sz w:val="20"/>
        </w:rPr>
        <w:t>The idea that learning to read was a threat is an important idea for the students to explore. The idea that reading belonged to those in power needs to be examined. Where in your plan can you have the students examine this idea? They (the students) take learning to read and education for granted. People fought for this to be a right for everyone. We need to push them on this.</w:t>
      </w:r>
    </w:p>
    <w:p w:rsidR="00241977" w:rsidRPr="00224C46" w:rsidRDefault="00241977" w:rsidP="009A0BDE">
      <w:pPr>
        <w:ind w:right="720"/>
        <w:rPr>
          <w:color w:val="0000FF"/>
        </w:rPr>
      </w:pPr>
    </w:p>
    <w:p w:rsidR="00241977" w:rsidRDefault="00241977"/>
    <w:sectPr w:rsidR="00241977" w:rsidSect="009A0BDE">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l‚r ƒSƒVƒbƒ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00"/>
    <w:family w:val="auto"/>
    <w:pitch w:val="variable"/>
    <w:sig w:usb0="03000000" w:usb1="00000000" w:usb2="00000000" w:usb3="00000000" w:csb0="00000001" w:csb1="00000000"/>
  </w:font>
  <w:font w:name="Cambria">
    <w:altName w:val="Times New 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auto"/>
    <w:pitch w:val="variable"/>
    <w:sig w:usb0="03000000" w:usb1="00000000" w:usb2="00000000" w:usb3="00000000" w:csb0="00000001" w:csb1="00000000"/>
  </w:font>
  <w:font w:name="Book Antiqua">
    <w:panose1 w:val="020406020503050303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9A0BDE"/>
    <w:rsid w:val="00070BC9"/>
    <w:rsid w:val="000866D2"/>
    <w:rsid w:val="000D4079"/>
    <w:rsid w:val="00117FB5"/>
    <w:rsid w:val="00140813"/>
    <w:rsid w:val="001807BE"/>
    <w:rsid w:val="00224C46"/>
    <w:rsid w:val="00237649"/>
    <w:rsid w:val="00241977"/>
    <w:rsid w:val="002C7EB5"/>
    <w:rsid w:val="003A1273"/>
    <w:rsid w:val="003A3C06"/>
    <w:rsid w:val="003C00CE"/>
    <w:rsid w:val="003C5D69"/>
    <w:rsid w:val="005E2C7D"/>
    <w:rsid w:val="00617C94"/>
    <w:rsid w:val="00631362"/>
    <w:rsid w:val="00675495"/>
    <w:rsid w:val="006822EB"/>
    <w:rsid w:val="007106B9"/>
    <w:rsid w:val="00747A0F"/>
    <w:rsid w:val="0080273E"/>
    <w:rsid w:val="00835893"/>
    <w:rsid w:val="008452EB"/>
    <w:rsid w:val="00871504"/>
    <w:rsid w:val="00940EF4"/>
    <w:rsid w:val="009930D1"/>
    <w:rsid w:val="009A0BDE"/>
    <w:rsid w:val="00A153E8"/>
    <w:rsid w:val="00A813F5"/>
    <w:rsid w:val="00B022D4"/>
    <w:rsid w:val="00B24DF6"/>
    <w:rsid w:val="00B432F9"/>
    <w:rsid w:val="00B94496"/>
    <w:rsid w:val="00BB3877"/>
    <w:rsid w:val="00CB4DC2"/>
    <w:rsid w:val="00D23D9C"/>
    <w:rsid w:val="00D81C3A"/>
    <w:rsid w:val="00DF1212"/>
    <w:rsid w:val="00E236EC"/>
    <w:rsid w:val="00E91724"/>
    <w:rsid w:val="00F60379"/>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1330</Words>
  <Characters>6654</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Read Aloud: Words Set Me Free, Lesa Cline-Ransome</dc:title>
  <dc:subject/>
  <dc:creator>Rachel Fischhoff</dc:creator>
  <cp:keywords/>
  <cp:lastModifiedBy>Office 2004 Test Drive User</cp:lastModifiedBy>
  <cp:revision>2</cp:revision>
  <dcterms:created xsi:type="dcterms:W3CDTF">2012-02-05T23:18:00Z</dcterms:created>
  <dcterms:modified xsi:type="dcterms:W3CDTF">2012-02-05T23:18:00Z</dcterms:modified>
</cp:coreProperties>
</file>